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4BE1" w14:textId="71D55D11" w:rsidR="00EE440C" w:rsidRPr="00EE440C" w:rsidRDefault="00EE440C" w:rsidP="00EE440C">
      <w:pPr>
        <w:shd w:val="clear" w:color="auto" w:fill="FFFFFF"/>
        <w:spacing w:before="225" w:after="150" w:line="240" w:lineRule="auto"/>
        <w:jc w:val="both"/>
        <w:textAlignment w:val="baseline"/>
        <w:outlineLvl w:val="2"/>
        <w:rPr>
          <w:rFonts w:ascii="Trebuchet MS" w:eastAsia="Times New Roman" w:hAnsi="Trebuchet MS" w:cs="Times New Roman"/>
          <w:b/>
          <w:bCs/>
          <w:i/>
          <w:iCs/>
          <w:color w:val="025D84"/>
          <w:sz w:val="24"/>
          <w:szCs w:val="24"/>
          <w:lang w:eastAsia="hr-HR"/>
        </w:rPr>
      </w:pPr>
      <w:r w:rsidRPr="00EE440C">
        <w:rPr>
          <w:rFonts w:ascii="Trebuchet MS" w:eastAsia="Times New Roman" w:hAnsi="Trebuchet MS" w:cs="Times New Roman"/>
          <w:b/>
          <w:bCs/>
          <w:i/>
          <w:iCs/>
          <w:color w:val="025D84"/>
          <w:sz w:val="24"/>
          <w:szCs w:val="24"/>
          <w:lang w:eastAsia="hr-HR"/>
        </w:rPr>
        <w:t xml:space="preserve">Prijave ispita </w:t>
      </w:r>
      <w:r w:rsidR="00A96A58">
        <w:rPr>
          <w:rFonts w:ascii="Trebuchet MS" w:eastAsia="Times New Roman" w:hAnsi="Trebuchet MS" w:cs="Times New Roman"/>
          <w:b/>
          <w:bCs/>
          <w:i/>
          <w:iCs/>
          <w:color w:val="025D84"/>
          <w:sz w:val="24"/>
          <w:szCs w:val="24"/>
          <w:lang w:eastAsia="hr-HR"/>
        </w:rPr>
        <w:t>D</w:t>
      </w:r>
      <w:r w:rsidRPr="00EE440C">
        <w:rPr>
          <w:rFonts w:ascii="Trebuchet MS" w:eastAsia="Times New Roman" w:hAnsi="Trebuchet MS" w:cs="Times New Roman"/>
          <w:b/>
          <w:bCs/>
          <w:i/>
          <w:iCs/>
          <w:color w:val="025D84"/>
          <w:sz w:val="24"/>
          <w:szCs w:val="24"/>
          <w:lang w:eastAsia="hr-HR"/>
        </w:rPr>
        <w:t>ržavne mature za prvi rok u školskoj godini 2025./2026.</w:t>
      </w:r>
    </w:p>
    <w:p w14:paraId="71572CEC" w14:textId="1638BC50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17"/>
          <w:szCs w:val="17"/>
          <w:bdr w:val="none" w:sz="0" w:space="0" w:color="auto" w:frame="1"/>
          <w:lang w:eastAsia="hr-HR"/>
        </w:rPr>
        <w:t>Prijave ispita državne mature za prvi rok u školskoj godini 2025./2026.</w:t>
      </w:r>
    </w:p>
    <w:p w14:paraId="38634602" w14:textId="77777777" w:rsidR="00EE440C" w:rsidRPr="00EE440C" w:rsidRDefault="00EE440C" w:rsidP="00EE44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1.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Provedba ispita državne mature u šk. god. 2025. / 2026. – prvi rok</w:t>
      </w:r>
    </w:p>
    <w:p w14:paraId="53818056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Prijava ispita za prvi rok moguća je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od 1.12.2025. od 12:00 sati do 15.2.2026. do 12:00 sati.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2A253344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Svi pristupnici prijavljuju ispite samostalno prijavom putem mrežne stranice </w:t>
      </w:r>
      <w:hyperlink r:id="rId4" w:tgtFrame="_blank" w:history="1">
        <w:r w:rsidRPr="00EE440C">
          <w:rPr>
            <w:rFonts w:ascii="Arial" w:eastAsia="Times New Roman" w:hAnsi="Arial" w:cs="Arial"/>
            <w:color w:val="1F4E79"/>
            <w:sz w:val="20"/>
            <w:szCs w:val="20"/>
            <w:u w:val="single"/>
            <w:bdr w:val="none" w:sz="0" w:space="0" w:color="auto" w:frame="1"/>
            <w:lang w:eastAsia="hr-HR"/>
          </w:rPr>
          <w:t>www.postani-student.hr</w:t>
        </w:r>
      </w:hyperlink>
      <w:r w:rsidRPr="00EE440C"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  <w:t>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i putem svoje stranice. </w:t>
      </w:r>
    </w:p>
    <w:p w14:paraId="702C913D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Za sve informacije o rokovima i obvezama u vezi prijave ispita državne mature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 redoviti učenici se trebaju javiti ispitnom koordinatoru u školi.</w:t>
      </w:r>
    </w:p>
    <w:p w14:paraId="78CCD3AF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Pristupnici koji nisu redoviti učenici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nemaju obvezu slanja prijavnice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Centru. </w:t>
      </w:r>
    </w:p>
    <w:p w14:paraId="64E1CA99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2.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Mjesto pisanja ispita državne mature: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45262A52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Redoviti učenici koji u tekućoj školskoj godini završavaju svoje četverogodišnje/peterogodišnje srednjoškolsko obrazovanje ispite polažu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u školi koju pohađaju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.</w:t>
      </w:r>
    </w:p>
    <w:p w14:paraId="6432645A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Ostali pristupnici koji su četverogodišnje/petogodišnje srednjoškolsko obrazovanje završili od šk. god. 2009./2010. do 2024./2025. godine u srednjim školama u republici Hrvatskoj, svi koji su srednje obrazovanje završili prije 2010. godine, svi iz sustava obrazovanja odraslih i svi koji su srednje obrazovanje završili izvan Republike Hrvatske, a prijavljuju ispite državne mature, prilikom prijave ispita, pod poveznicom 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Moje postavke</w:t>
      </w:r>
      <w:r w:rsidRPr="00EE440C">
        <w:rPr>
          <w:rFonts w:ascii="Arial" w:eastAsia="Times New Roman" w:hAnsi="Arial" w:cs="Arial"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,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trebaju odabrati grad u kojem će pisati ispite državne mature. Moguće je izabrati jedan od 5 ponuđenih gradova –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Zagreb, Rijeka, Split, Osijek i Slavonski Brod.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Adresa ispitnoga mjesta bit će vidljiva na stranici pristupnika pod poveznicom 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Moj raspored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, najkasnije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pet dana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prije pisanja ispita. </w:t>
      </w:r>
    </w:p>
    <w:p w14:paraId="7C40C55B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3.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Uplate novčanih naknada za troškove polaganja ispita u prvom roku: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5BE02D24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Redoviti učenici koji u tekućoj školskoj godini 2025./2026. završavaju svoje četverogodišnje/peterogodišnje srednjoškolsko obrazovanje i hrvatski državljani koji izvan Republike Hrvatske završavaju završni razred srednjeg obrazovanja (usporedivog s najmanje četverogodišnjim srednjim obrazovanjem u Republici Hrvatskoj) imaju mogućnost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besplatnoga polaganja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ispita državne mature.</w:t>
      </w:r>
    </w:p>
    <w:p w14:paraId="4230AC4C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Ostali pristupnici koji su četverogodišnje/petogodišnje srednjoškolsko obrazovanje završili od šk. god. 2009./2010. do 2024./2025. godine u srednjim školama u Republici Hrvatskoj, svi koji su srednje obrazovanje završili prije 2010. godine, svi iz sustava obrazovanja odraslih i svi koji su srednje obrazovanje završili izvan Republike Hrvatske, a prijavljuju ispite državne mature,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obveznici su plaćanja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ispita državne mature. </w:t>
      </w:r>
    </w:p>
    <w:p w14:paraId="604EC0DD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Rok za uplatu: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1.5.2026. do 23:59 sati</w:t>
      </w:r>
      <w:r w:rsidRPr="00EE440C">
        <w:rPr>
          <w:rFonts w:ascii="Arial" w:eastAsia="Times New Roman" w:hAnsi="Arial" w:cs="Arial"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 </w:t>
      </w:r>
    </w:p>
    <w:p w14:paraId="4849D5A5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Uplate nakon tog datuma i koje nisu evidentirane na korisničkim stranicama pristupnika neće se priznavati.</w:t>
      </w:r>
    </w:p>
    <w:p w14:paraId="53960257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Obveza plaćanja vidljiva je pristupnicima nakon prijave ispita pored svakog prijavljenog ispita pod poveznicom 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Moj odabir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i na poveznici 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Moji podatci/Zaduženja i uplate.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Osim zaduženja na navedenoj poveznici pristupnicima su vidljivi vlastiti podatci za uplatu (model, poziv na broj i iznos) koje moraju upisati na uplatnicu i platiti u poslovnici Pošte ili Fine ili putem Internet bankarstva. Bez poziva na broj nećemo moći evidentirati Vašu uplatu.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Nije moguće s vlastitim pozivom na broj odobrenja uplatiti ispit drugoga pristupnika, niti od drugoga pristupnika prepisati poziv na broj.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Centru nije potrebno slati presliku uplatnice, osim u slučajevima kada uplata nije evidentirana u sustavu nakon pet dana. </w:t>
      </w:r>
    </w:p>
    <w:p w14:paraId="3CE4B6EC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Važne napomene:</w:t>
      </w:r>
      <w:r w:rsidRPr="00EE440C">
        <w:rPr>
          <w:rFonts w:ascii="Arial" w:eastAsia="Times New Roman" w:hAnsi="Arial" w:cs="Arial"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 </w:t>
      </w:r>
    </w:p>
    <w:p w14:paraId="2D4A441E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ind w:left="420" w:hanging="360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     - Ako pristupnici koji su prijavili više od jednoga ispita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odustanu od polaganja određenog ispita, a ne odjave ga u roku, ne mogu birati koji ispit će nakon uplate biti označen kao plaćen. Uplate se u sustavu evidentiraju prema datumu pisanja ispita, odnosno prema objavljenom kalendaru polaganja ispita državne mature u prvome roku. </w:t>
      </w:r>
    </w:p>
    <w:p w14:paraId="1523F836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ind w:left="420" w:hanging="360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lastRenderedPageBreak/>
        <w:t>      - Pristupnici koji imaju zaduženja iz prethodnih rokova moraju podmiriti dugovanja zato što se uplate evidentiraju prvo za neuplaćene ispite iz prethodnih rokova. </w:t>
      </w:r>
    </w:p>
    <w:p w14:paraId="1FF5E3C5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ind w:left="420" w:hanging="360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    - Prijavom studijskoga programa sustav može automatski prijaviti ispite državne mature ako ih pristupnik već samostalno nije prijavio, a u svrhu zadovoljavanja uvjeta za rangiranje i upis na prijavljeni studijski program. Brisanjem studijskoga programa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ne brišu se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ispiti državne mature i zato je važno nakon brisanja studijskoga programa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provjeriti prijavljene ispite državne mature. U vrijeme propisanoga roka prijave ispita državne mature pristupnici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trebaju samostalno obrisati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prijavljene ispite državne mature koje je sustav automatski prijavio, a pristupnik ih ne želi pisati. </w:t>
      </w:r>
    </w:p>
    <w:p w14:paraId="3DEE4BBC" w14:textId="199CFFFD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ind w:left="420" w:hanging="360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inherit" w:eastAsia="Times New Roman" w:hAnsi="inherit" w:cs="Arial"/>
          <w:color w:val="FF0000"/>
          <w:sz w:val="20"/>
          <w:szCs w:val="20"/>
          <w:bdr w:val="none" w:sz="0" w:space="0" w:color="auto" w:frame="1"/>
          <w:lang w:eastAsia="hr-HR"/>
        </w:rPr>
        <w:t>    </w:t>
      </w:r>
      <w:r w:rsidRPr="00EE440C">
        <w:rPr>
          <w:rFonts w:ascii="inherit" w:eastAsia="Times New Roman" w:hAnsi="inherit" w:cs="Arial"/>
          <w:color w:val="025D84"/>
          <w:sz w:val="17"/>
          <w:szCs w:val="17"/>
          <w:bdr w:val="none" w:sz="0" w:space="0" w:color="auto" w:frame="1"/>
          <w:lang w:eastAsia="hr-HR"/>
        </w:rPr>
        <w:t> -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Budući da se od školske godine 2024./2025. ispiti državne mature iz svih stranih jezika mogu polagati kao obvezni ili kao izborni na obje razine, važno je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ispravno prijaviti ispit iz stranoga jezika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sukladno uvjetima studijskog programa, jer u suprotnome Centar neće biti u mogućnosti raditi nakandne intervencije.</w:t>
      </w:r>
      <w:r w:rsidRPr="00EE440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hr-HR"/>
        </w:rPr>
        <w:t> </w:t>
      </w:r>
    </w:p>
    <w:p w14:paraId="79DC3CE4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ind w:left="60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bdr w:val="none" w:sz="0" w:space="0" w:color="auto" w:frame="1"/>
          <w:lang w:eastAsia="hr-HR"/>
        </w:rPr>
        <w:t>4.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  <w:hyperlink r:id="rId5" w:tgtFrame="_blank" w:history="1">
        <w:r w:rsidRPr="00EE440C">
          <w:rPr>
            <w:rFonts w:ascii="inherit" w:eastAsia="Times New Roman" w:hAnsi="inherit" w:cs="Arial"/>
            <w:color w:val="025D84"/>
            <w:sz w:val="20"/>
            <w:szCs w:val="20"/>
            <w:u w:val="single"/>
            <w:bdr w:val="none" w:sz="0" w:space="0" w:color="auto" w:frame="1"/>
            <w:lang w:eastAsia="hr-HR"/>
          </w:rPr>
          <w:t>Upute za pristupnike koji su strani državljani, završavaju obrazovanje u inozemstvu ili su srednje obrazovanje završili u RH prije 2010. godine </w:t>
        </w:r>
      </w:hyperlink>
    </w:p>
    <w:p w14:paraId="1118EF9E" w14:textId="77777777" w:rsidR="00EE440C" w:rsidRPr="00EE440C" w:rsidRDefault="00A96A58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hyperlink r:id="rId6" w:tgtFrame="_blank" w:history="1">
        <w:r w:rsidR="00EE440C" w:rsidRPr="00EE440C">
          <w:rPr>
            <w:rFonts w:ascii="inherit" w:eastAsia="Times New Roman" w:hAnsi="inherit" w:cs="Arial"/>
            <w:color w:val="025D84"/>
            <w:sz w:val="20"/>
            <w:szCs w:val="20"/>
            <w:u w:val="single"/>
            <w:bdr w:val="none" w:sz="0" w:space="0" w:color="auto" w:frame="1"/>
            <w:lang w:eastAsia="hr-HR"/>
          </w:rPr>
          <w:t>- Upute za pristupnike koji srednje obrazovanje završavaju u ustanovama za obrazovanje odraslih </w:t>
        </w:r>
      </w:hyperlink>
    </w:p>
    <w:p w14:paraId="04AD2C63" w14:textId="77777777" w:rsidR="00EE440C" w:rsidRPr="00EE440C" w:rsidRDefault="00A96A58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hyperlink r:id="rId7" w:history="1">
        <w:r w:rsidR="00EE440C" w:rsidRPr="00EE440C">
          <w:rPr>
            <w:rFonts w:ascii="inherit" w:eastAsia="Times New Roman" w:hAnsi="inherit" w:cs="Arial"/>
            <w:color w:val="025D84"/>
            <w:sz w:val="20"/>
            <w:szCs w:val="20"/>
            <w:u w:val="single"/>
            <w:bdr w:val="none" w:sz="0" w:space="0" w:color="auto" w:frame="1"/>
            <w:lang w:eastAsia="hr-HR"/>
          </w:rPr>
          <w:t>- Važni datumi za pristupnike</w:t>
        </w:r>
      </w:hyperlink>
    </w:p>
    <w:p w14:paraId="028C76FC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Dostava dokumentacije i važni datumi za pristupnike</w:t>
      </w:r>
      <w:r w:rsidRPr="00EE440C">
        <w:rPr>
          <w:rFonts w:ascii="Arial" w:eastAsia="Times New Roman" w:hAnsi="Arial" w:cs="Arial"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b/>
          <w:bCs/>
          <w:i/>
          <w:iCs/>
          <w:color w:val="1F4E79"/>
          <w:sz w:val="20"/>
          <w:szCs w:val="20"/>
          <w:u w:val="single"/>
          <w:bdr w:val="none" w:sz="0" w:space="0" w:color="auto" w:frame="1"/>
          <w:lang w:eastAsia="hr-HR"/>
        </w:rPr>
        <w:t>koji se prvi puta registriraju u sustav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61BD4AAE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Pristupnici koji se prvi puta registriraju u sustav i koji do sada nisu prijavljivali ispite državne mature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dužni su Centru dostaviti dokumentaciju: </w:t>
      </w:r>
    </w:p>
    <w:p w14:paraId="35E6EAB4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- svjedodžbe svih razreda srednje škole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- završnu svjedodžbu. </w:t>
      </w:r>
    </w:p>
    <w:p w14:paraId="76C6BEAC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Dokumenti trebaju biti kopije ovjerene kod javnoga bilježnika i ne vraćaju se pristupnicima. </w:t>
      </w:r>
    </w:p>
    <w:p w14:paraId="418DD108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Rok za dostavu dokumentacije: 1.12.2025. - 27.2.2026.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7899062E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Rok za dostavu svjedodžbe 4. razreda: 1.12.2025. – 27.5.2026.</w:t>
      </w:r>
    </w:p>
    <w:p w14:paraId="218F1098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Rok za dostavu završne svjedodžbe: do 1.7.2026.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087C50B1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Adresa za dostavu dokumentacije: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243055FE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Nacionalni centar za vanjsko vrednovanje obrazovanja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Ulica Damira Tomljanovića-Gavrana 11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10020 Zagreb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Naznaka "dokumenti za DM" </w:t>
      </w:r>
    </w:p>
    <w:p w14:paraId="6D5FB3E2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Dodatne informacije pristupnici mogu dobiti: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pozivom na broj: 01/4501 899 </w:t>
      </w: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br/>
        <w:t>slanjem upita e-poštom na adresu: </w:t>
      </w:r>
      <w:hyperlink r:id="rId8" w:tgtFrame="_blank" w:history="1">
        <w:r w:rsidRPr="00EE440C">
          <w:rPr>
            <w:rFonts w:ascii="Arial" w:eastAsia="Times New Roman" w:hAnsi="Arial" w:cs="Arial"/>
            <w:color w:val="1F4E79"/>
            <w:sz w:val="20"/>
            <w:szCs w:val="20"/>
            <w:u w:val="single"/>
            <w:bdr w:val="none" w:sz="0" w:space="0" w:color="auto" w:frame="1"/>
            <w:lang w:eastAsia="hr-HR"/>
          </w:rPr>
          <w:t>drzavna.matura@ncvvo.hr</w:t>
        </w:r>
      </w:hyperlink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</w:t>
      </w:r>
    </w:p>
    <w:p w14:paraId="0B84D14D" w14:textId="77777777" w:rsidR="00EE440C" w:rsidRPr="00EE440C" w:rsidRDefault="00EE440C" w:rsidP="00EE44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25D84"/>
          <w:sz w:val="20"/>
          <w:szCs w:val="20"/>
          <w:lang w:eastAsia="hr-HR"/>
        </w:rPr>
      </w:pPr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Pristupnici trebaju </w:t>
      </w:r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pratiti naslovnice mrežnih stranica </w:t>
      </w:r>
      <w:hyperlink r:id="rId9" w:tgtFrame="_blank" w:history="1">
        <w:r w:rsidRPr="00EE440C">
          <w:rPr>
            <w:rFonts w:ascii="Arial" w:eastAsia="Times New Roman" w:hAnsi="Arial" w:cs="Arial"/>
            <w:b/>
            <w:bCs/>
            <w:color w:val="1F4E79"/>
            <w:sz w:val="20"/>
            <w:szCs w:val="20"/>
            <w:u w:val="single"/>
            <w:bdr w:val="none" w:sz="0" w:space="0" w:color="auto" w:frame="1"/>
            <w:lang w:eastAsia="hr-HR"/>
          </w:rPr>
          <w:t>www.postani-student.hr</w:t>
        </w:r>
      </w:hyperlink>
      <w:r w:rsidRPr="00EE440C">
        <w:rPr>
          <w:rFonts w:ascii="Arial" w:eastAsia="Times New Roman" w:hAnsi="Arial" w:cs="Arial"/>
          <w:b/>
          <w:bCs/>
          <w:color w:val="1F4E79"/>
          <w:sz w:val="20"/>
          <w:szCs w:val="20"/>
          <w:bdr w:val="none" w:sz="0" w:space="0" w:color="auto" w:frame="1"/>
          <w:lang w:eastAsia="hr-HR"/>
        </w:rPr>
        <w:t> i </w:t>
      </w:r>
      <w:hyperlink r:id="rId10" w:tgtFrame="_blank" w:history="1">
        <w:r w:rsidRPr="00EE440C">
          <w:rPr>
            <w:rFonts w:ascii="Arial" w:eastAsia="Times New Roman" w:hAnsi="Arial" w:cs="Arial"/>
            <w:b/>
            <w:bCs/>
            <w:color w:val="1F4E79"/>
            <w:sz w:val="20"/>
            <w:szCs w:val="20"/>
            <w:u w:val="single"/>
            <w:bdr w:val="none" w:sz="0" w:space="0" w:color="auto" w:frame="1"/>
            <w:lang w:eastAsia="hr-HR"/>
          </w:rPr>
          <w:t>www.ncvvo.hr</w:t>
        </w:r>
      </w:hyperlink>
      <w:r w:rsidRPr="00EE440C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hr-HR"/>
        </w:rPr>
        <w:t> na kojima će biti objavljene sve potrebne informacije. </w:t>
      </w:r>
    </w:p>
    <w:p w14:paraId="2C4CF962" w14:textId="77777777" w:rsidR="006D758C" w:rsidRDefault="006D758C"/>
    <w:sectPr w:rsidR="006D758C" w:rsidSect="00EE4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0C"/>
    <w:rsid w:val="006D758C"/>
    <w:rsid w:val="00A96A58"/>
    <w:rsid w:val="00E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343E"/>
  <w15:chartTrackingRefBased/>
  <w15:docId w15:val="{74D976A5-13E4-43AC-B926-9103A7E7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zavna.matura@ncvv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vvo.hr/wp-content/uploads/2025/12/Vazni-datumi-za-pristupnike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vvo.hr/wp-content/uploads/2025/12/Upute-za-pristupnike-iz-sustava-obrazovanja-odraslih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vvo.hr/wp-content/uploads/2025/12/Upute-za-pristupnike-koji-su-strani-drzavljani-ili-su-srednje-obrazovanje-zavrsili-prije-2010-1.pdf" TargetMode="External"/><Relationship Id="rId10" Type="http://schemas.openxmlformats.org/officeDocument/2006/relationships/hyperlink" Target="http://www.ncvvo.hr/" TargetMode="External"/><Relationship Id="rId4" Type="http://schemas.openxmlformats.org/officeDocument/2006/relationships/hyperlink" Target="http://www.postani-student.hr/" TargetMode="External"/><Relationship Id="rId9" Type="http://schemas.openxmlformats.org/officeDocument/2006/relationships/hyperlink" Target="http://www.postani-student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2025-12-01T12:19:00Z</cp:lastPrinted>
  <dcterms:created xsi:type="dcterms:W3CDTF">2025-12-01T12:17:00Z</dcterms:created>
  <dcterms:modified xsi:type="dcterms:W3CDTF">2025-12-18T08:14:00Z</dcterms:modified>
</cp:coreProperties>
</file>